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RM6265 Vehicle Hire Solutions</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22</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flghuKlpPhMHm9ksZxvGTM8uKg==">AMUW2mXwPJ8ccfOBk4/+0VADU5XGPGNDQyWS+r1Os1GYe8I70Tr2c/nZgA5+zByqbtCt3VUJkmcrEhGjwMrzA1XxPh2OPBcm8I+hjxEUzb+iNAHCvTtROY/vfqPUO7xpa7MSRaCZ3r1qF6dGXy68yBgyn8V28E+YlY9E5GdIlhJW1F7LINFoaW5V60Jl547dp4Z6jooI8FUk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